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6E316" w14:textId="74ECC139" w:rsidR="00C62EAA" w:rsidRPr="00C62EAA" w:rsidRDefault="00C62EAA" w:rsidP="00C62EA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62EAA">
        <w:rPr>
          <w:rFonts w:ascii="Times New Roman" w:hAnsi="Times New Roman" w:cs="Times New Roman"/>
          <w:b/>
          <w:sz w:val="24"/>
          <w:szCs w:val="24"/>
        </w:rPr>
        <w:t xml:space="preserve">Discussion: Introduction to </w:t>
      </w:r>
      <w:r w:rsidR="00B5490E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C62EAA">
        <w:rPr>
          <w:rFonts w:ascii="Times New Roman" w:hAnsi="Times New Roman" w:cs="Times New Roman"/>
          <w:b/>
          <w:sz w:val="24"/>
          <w:szCs w:val="24"/>
        </w:rPr>
        <w:t>Middle East</w:t>
      </w:r>
    </w:p>
    <w:p w14:paraId="57626E86" w14:textId="77777777" w:rsidR="00443E0F" w:rsidRPr="00C62EAA" w:rsidRDefault="00F05CD8" w:rsidP="00C62EA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62EAA">
        <w:rPr>
          <w:rFonts w:ascii="Times New Roman" w:hAnsi="Times New Roman" w:cs="Times New Roman"/>
          <w:b/>
          <w:sz w:val="24"/>
          <w:szCs w:val="24"/>
        </w:rPr>
        <w:t>What was the function of Muslim scholars in society? Were they powerful? And was the Islamic jurisprudence establishment similar to the system of the Catholic Church?</w:t>
      </w:r>
    </w:p>
    <w:p w14:paraId="7636F8F9" w14:textId="5A330903" w:rsidR="00CD6A07" w:rsidRPr="00C62EAA" w:rsidRDefault="00B5490E" w:rsidP="00C62E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Various functions</w:t>
      </w:r>
      <w:r w:rsidR="00727911" w:rsidRPr="00C62EAA">
        <w:rPr>
          <w:rFonts w:ascii="Times New Roman" w:hAnsi="Times New Roman" w:cs="Times New Roman"/>
          <w:sz w:val="24"/>
          <w:szCs w:val="24"/>
        </w:rPr>
        <w:t xml:space="preserve"> were played by the Muslim scholars in the society. The Muslim scholars were seen as heirs of the prophet’s knowledge and as such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7911" w:rsidRPr="00C62EAA">
        <w:rPr>
          <w:rFonts w:ascii="Times New Roman" w:hAnsi="Times New Roman" w:cs="Times New Roman"/>
          <w:sz w:val="24"/>
          <w:szCs w:val="24"/>
        </w:rPr>
        <w:t xml:space="preserve"> they were required to act upon that given knowledge. One of the function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727911" w:rsidRPr="00C62EAA">
        <w:rPr>
          <w:rFonts w:ascii="Times New Roman" w:hAnsi="Times New Roman" w:cs="Times New Roman"/>
          <w:sz w:val="24"/>
          <w:szCs w:val="24"/>
        </w:rPr>
        <w:t xml:space="preserve"> of the Muslim scholars is that they were required to teach people their religion and the nature of their morality, faith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7911" w:rsidRPr="00C62EAA">
        <w:rPr>
          <w:rFonts w:ascii="Times New Roman" w:hAnsi="Times New Roman" w:cs="Times New Roman"/>
          <w:sz w:val="24"/>
          <w:szCs w:val="24"/>
        </w:rPr>
        <w:t xml:space="preserve"> and Islamic etiquette.</w:t>
      </w:r>
      <w:r w:rsidR="00CD6A07" w:rsidRPr="00C62EAA">
        <w:rPr>
          <w:rFonts w:ascii="Times New Roman" w:hAnsi="Times New Roman" w:cs="Times New Roman"/>
          <w:sz w:val="24"/>
          <w:szCs w:val="24"/>
        </w:rPr>
        <w:t xml:space="preserve"> The other function of the Muslim scholars was that of being a good example for the rest to follow through the means of abidance by the commands of Allah</w:t>
      </w:r>
      <w:r w:rsidR="00C62EAA" w:rsidRPr="00C62E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62EAA" w:rsidRPr="00C62EAA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Schmidtke</w:t>
      </w:r>
      <w:proofErr w:type="spellEnd"/>
      <w:r w:rsidR="00C62EAA" w:rsidRPr="00C62EAA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&amp; Oxford University Press, 2016</w:t>
      </w:r>
      <w:r w:rsidR="00C62EAA" w:rsidRPr="00C62EAA">
        <w:rPr>
          <w:rFonts w:ascii="Times New Roman" w:hAnsi="Times New Roman" w:cs="Times New Roman"/>
          <w:sz w:val="24"/>
          <w:szCs w:val="24"/>
        </w:rPr>
        <w:t>)</w:t>
      </w:r>
      <w:r w:rsidR="00CD6A07" w:rsidRPr="00C62EAA">
        <w:rPr>
          <w:rFonts w:ascii="Times New Roman" w:hAnsi="Times New Roman" w:cs="Times New Roman"/>
          <w:sz w:val="24"/>
          <w:szCs w:val="24"/>
        </w:rPr>
        <w:t xml:space="preserve">. They played the role of treating individuals with modesty as well as humbleness.  </w:t>
      </w:r>
    </w:p>
    <w:p w14:paraId="35FA67B0" w14:textId="77777777" w:rsidR="00CD6A07" w:rsidRPr="00C62EAA" w:rsidRDefault="00CD6A07" w:rsidP="00C62E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2EAA">
        <w:rPr>
          <w:rFonts w:ascii="Times New Roman" w:hAnsi="Times New Roman" w:cs="Times New Roman"/>
          <w:sz w:val="24"/>
          <w:szCs w:val="24"/>
        </w:rPr>
        <w:t>The Muslim scholars were considered to be powerful since they were vested with powers from the prophet. The Prophet had allowed them to carry on with his work.</w:t>
      </w:r>
    </w:p>
    <w:p w14:paraId="62688EE5" w14:textId="4BC44964" w:rsidR="00916C21" w:rsidRPr="00C62EAA" w:rsidRDefault="00916C21" w:rsidP="00C62E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2EAA">
        <w:rPr>
          <w:rFonts w:ascii="Times New Roman" w:hAnsi="Times New Roman" w:cs="Times New Roman"/>
          <w:sz w:val="24"/>
          <w:szCs w:val="24"/>
        </w:rPr>
        <w:t xml:space="preserve">The Islamic jurisprudence was established </w:t>
      </w:r>
      <w:r w:rsidR="00B5490E">
        <w:rPr>
          <w:rFonts w:ascii="Times New Roman" w:hAnsi="Times New Roman" w:cs="Times New Roman"/>
          <w:sz w:val="24"/>
          <w:szCs w:val="24"/>
        </w:rPr>
        <w:t>similarl</w:t>
      </w:r>
      <w:r w:rsidRPr="00C62EAA">
        <w:rPr>
          <w:rFonts w:ascii="Times New Roman" w:hAnsi="Times New Roman" w:cs="Times New Roman"/>
          <w:sz w:val="24"/>
          <w:szCs w:val="24"/>
        </w:rPr>
        <w:t xml:space="preserve">y </w:t>
      </w:r>
      <w:r w:rsidR="00B5490E">
        <w:rPr>
          <w:rFonts w:ascii="Times New Roman" w:hAnsi="Times New Roman" w:cs="Times New Roman"/>
          <w:sz w:val="24"/>
          <w:szCs w:val="24"/>
        </w:rPr>
        <w:t>to</w:t>
      </w:r>
      <w:r w:rsidRPr="00C62EAA">
        <w:rPr>
          <w:rFonts w:ascii="Times New Roman" w:hAnsi="Times New Roman" w:cs="Times New Roman"/>
          <w:sz w:val="24"/>
          <w:szCs w:val="24"/>
        </w:rPr>
        <w:t xml:space="preserve"> the system of the Catholic Church. Both the Muslims and Christians believed that Jesus Christ came to give them the doctrine which they were to follow. </w:t>
      </w:r>
      <w:r w:rsidR="00735EA7" w:rsidRPr="00C62EAA">
        <w:rPr>
          <w:rFonts w:ascii="Times New Roman" w:hAnsi="Times New Roman" w:cs="Times New Roman"/>
          <w:sz w:val="24"/>
          <w:szCs w:val="24"/>
        </w:rPr>
        <w:t xml:space="preserve">The Christians seem to be up today following what Jesus Christ taught, and the Muslims are also following what Prophet Muhammad taught in the past. </w:t>
      </w:r>
    </w:p>
    <w:p w14:paraId="603EDDBA" w14:textId="77777777" w:rsidR="00D42668" w:rsidRPr="00C62EAA" w:rsidRDefault="00D42668" w:rsidP="00C62EA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62EAA">
        <w:rPr>
          <w:rFonts w:ascii="Times New Roman" w:hAnsi="Times New Roman" w:cs="Times New Roman"/>
          <w:b/>
          <w:sz w:val="24"/>
          <w:szCs w:val="24"/>
        </w:rPr>
        <w:t>If the Islamic scholars were responsible for religious doctrine, what was the role of the philosophers in society? Which Islamic school of theology did the philosophers adopt and why?</w:t>
      </w:r>
    </w:p>
    <w:p w14:paraId="66CD100B" w14:textId="6D8A6300" w:rsidR="00D42668" w:rsidRPr="00C62EAA" w:rsidRDefault="00D42668" w:rsidP="00C62E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2EAA">
        <w:rPr>
          <w:rFonts w:ascii="Times New Roman" w:hAnsi="Times New Roman" w:cs="Times New Roman"/>
          <w:sz w:val="24"/>
          <w:szCs w:val="24"/>
        </w:rPr>
        <w:t>The role of the philosophers in the Islamic society was to teach the society how to systematically interpret</w:t>
      </w:r>
      <w:r w:rsidR="00B920A5" w:rsidRPr="00C62EAA">
        <w:rPr>
          <w:rFonts w:ascii="Times New Roman" w:hAnsi="Times New Roman" w:cs="Times New Roman"/>
          <w:sz w:val="24"/>
          <w:szCs w:val="24"/>
        </w:rPr>
        <w:t xml:space="preserve"> the world through reasoning. They taught the people how to </w:t>
      </w:r>
      <w:r w:rsidR="00BB1FAB" w:rsidRPr="00C62EAA">
        <w:rPr>
          <w:rFonts w:ascii="Times New Roman" w:hAnsi="Times New Roman" w:cs="Times New Roman"/>
          <w:sz w:val="24"/>
          <w:szCs w:val="24"/>
        </w:rPr>
        <w:t>approach society as well as the natural world.</w:t>
      </w:r>
      <w:r w:rsidRPr="00C62E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D7047" w14:textId="7104F973" w:rsidR="00C8695E" w:rsidRPr="00C62EAA" w:rsidRDefault="00C8695E" w:rsidP="00C62E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2EAA">
        <w:rPr>
          <w:rFonts w:ascii="Times New Roman" w:hAnsi="Times New Roman" w:cs="Times New Roman"/>
          <w:sz w:val="24"/>
          <w:szCs w:val="24"/>
        </w:rPr>
        <w:lastRenderedPageBreak/>
        <w:t xml:space="preserve">The philosophers adopted the Islamic school of speculative theology (Kalam) because it was based on human freedom of action, oneness and justice of Allah, and the creation of the Quran.  </w:t>
      </w:r>
    </w:p>
    <w:p w14:paraId="26F93E6B" w14:textId="77777777" w:rsidR="00C8695E" w:rsidRPr="00C62EAA" w:rsidRDefault="00C8695E" w:rsidP="00C62EA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62EAA">
        <w:rPr>
          <w:rFonts w:ascii="Times New Roman" w:hAnsi="Times New Roman" w:cs="Times New Roman"/>
          <w:b/>
          <w:sz w:val="24"/>
          <w:szCs w:val="24"/>
        </w:rPr>
        <w:t>Give examples of contributions and achievements of different scientists during the Islamic Golden Age.</w:t>
      </w:r>
    </w:p>
    <w:p w14:paraId="42DC548E" w14:textId="6D7D5F75" w:rsidR="005F6358" w:rsidRPr="00C62EAA" w:rsidRDefault="00B5490E" w:rsidP="00C62EA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</w:t>
      </w:r>
      <w:r w:rsidR="005F6358" w:rsidRPr="00C62EAA">
        <w:rPr>
          <w:rFonts w:ascii="Times New Roman" w:hAnsi="Times New Roman" w:cs="Times New Roman"/>
          <w:sz w:val="24"/>
          <w:szCs w:val="24"/>
        </w:rPr>
        <w:t xml:space="preserve">hemical synthesis that was carried out on the naturally occurring compound was invented by Jabir ibn </w:t>
      </w:r>
      <w:proofErr w:type="spellStart"/>
      <w:r w:rsidR="005F6358" w:rsidRPr="00C62EAA">
        <w:rPr>
          <w:rFonts w:ascii="Times New Roman" w:hAnsi="Times New Roman" w:cs="Times New Roman"/>
          <w:sz w:val="24"/>
          <w:szCs w:val="24"/>
        </w:rPr>
        <w:t>Hayyan</w:t>
      </w:r>
      <w:proofErr w:type="spellEnd"/>
      <w:r w:rsidR="005F6358" w:rsidRPr="00C62EAA">
        <w:rPr>
          <w:rFonts w:ascii="Times New Roman" w:hAnsi="Times New Roman" w:cs="Times New Roman"/>
          <w:sz w:val="24"/>
          <w:szCs w:val="24"/>
        </w:rPr>
        <w:t>.</w:t>
      </w:r>
    </w:p>
    <w:p w14:paraId="19A4A295" w14:textId="7DC40350" w:rsidR="005F6358" w:rsidRPr="00C62EAA" w:rsidRDefault="005F6358" w:rsidP="00C62EA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2EAA">
        <w:rPr>
          <w:rFonts w:ascii="Times New Roman" w:hAnsi="Times New Roman" w:cs="Times New Roman"/>
          <w:sz w:val="24"/>
          <w:szCs w:val="24"/>
        </w:rPr>
        <w:t xml:space="preserve">Automatic controls </w:t>
      </w:r>
      <w:r w:rsidR="00B5490E">
        <w:rPr>
          <w:rFonts w:ascii="Times New Roman" w:hAnsi="Times New Roman" w:cs="Times New Roman"/>
          <w:sz w:val="24"/>
          <w:szCs w:val="24"/>
        </w:rPr>
        <w:t xml:space="preserve">were </w:t>
      </w:r>
      <w:r w:rsidRPr="00C62EAA">
        <w:rPr>
          <w:rFonts w:ascii="Times New Roman" w:hAnsi="Times New Roman" w:cs="Times New Roman"/>
          <w:sz w:val="24"/>
          <w:szCs w:val="24"/>
        </w:rPr>
        <w:t>invented by Banu Musa.</w:t>
      </w:r>
    </w:p>
    <w:p w14:paraId="5BFDDD2F" w14:textId="133C1131" w:rsidR="00D42668" w:rsidRPr="00C62EAA" w:rsidRDefault="00B5490E" w:rsidP="00C62EA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</w:t>
      </w:r>
      <w:r w:rsidR="005F6358" w:rsidRPr="00C62EAA">
        <w:rPr>
          <w:rFonts w:ascii="Times New Roman" w:hAnsi="Times New Roman" w:cs="Times New Roman"/>
          <w:sz w:val="24"/>
          <w:szCs w:val="24"/>
        </w:rPr>
        <w:t xml:space="preserve">utomatic crank was invented by Banu Musa.  </w:t>
      </w:r>
    </w:p>
    <w:p w14:paraId="351B309D" w14:textId="77777777" w:rsidR="004056F8" w:rsidRPr="00C62EAA" w:rsidRDefault="004056F8" w:rsidP="00C62E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2EAA">
        <w:rPr>
          <w:rFonts w:ascii="Times New Roman" w:hAnsi="Times New Roman" w:cs="Times New Roman"/>
          <w:sz w:val="24"/>
          <w:szCs w:val="24"/>
        </w:rPr>
        <w:t>What was the Sufis’ contribution to society? Give examples of two of these early Sufis.</w:t>
      </w:r>
    </w:p>
    <w:p w14:paraId="6F24B705" w14:textId="6EC170EB" w:rsidR="004056F8" w:rsidRPr="00C62EAA" w:rsidRDefault="004056F8" w:rsidP="00C62E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2EAA">
        <w:rPr>
          <w:rFonts w:ascii="Times New Roman" w:hAnsi="Times New Roman" w:cs="Times New Roman"/>
          <w:sz w:val="24"/>
          <w:szCs w:val="24"/>
        </w:rPr>
        <w:t xml:space="preserve">The Sufis contributed to society </w:t>
      </w:r>
      <w:r w:rsidR="00B5490E">
        <w:rPr>
          <w:rFonts w:ascii="Times New Roman" w:hAnsi="Times New Roman" w:cs="Times New Roman"/>
          <w:sz w:val="24"/>
          <w:szCs w:val="24"/>
        </w:rPr>
        <w:t>by</w:t>
      </w:r>
      <w:r w:rsidRPr="00C62EAA">
        <w:rPr>
          <w:rFonts w:ascii="Times New Roman" w:hAnsi="Times New Roman" w:cs="Times New Roman"/>
          <w:sz w:val="24"/>
          <w:szCs w:val="24"/>
        </w:rPr>
        <w:t xml:space="preserve"> </w:t>
      </w:r>
      <w:r w:rsidR="000D3E18" w:rsidRPr="00C62EAA">
        <w:rPr>
          <w:rFonts w:ascii="Times New Roman" w:hAnsi="Times New Roman" w:cs="Times New Roman"/>
          <w:sz w:val="24"/>
          <w:szCs w:val="24"/>
        </w:rPr>
        <w:t>spreading Islam. They devoted their lives as well as gave up their homes to champion the cause of Islam in an amazing way</w:t>
      </w:r>
      <w:r w:rsidR="00C62EAA" w:rsidRPr="00C62E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62EAA" w:rsidRPr="00C62EAA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Schmidtke</w:t>
      </w:r>
      <w:proofErr w:type="spellEnd"/>
      <w:r w:rsidR="00C62EAA" w:rsidRPr="00C62EAA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et al., 2016</w:t>
      </w:r>
      <w:r w:rsidR="00C62EAA" w:rsidRPr="00C62EAA">
        <w:rPr>
          <w:rFonts w:ascii="Times New Roman" w:hAnsi="Times New Roman" w:cs="Times New Roman"/>
          <w:sz w:val="24"/>
          <w:szCs w:val="24"/>
        </w:rPr>
        <w:t>)</w:t>
      </w:r>
      <w:r w:rsidR="000D3E18" w:rsidRPr="00C62EAA">
        <w:rPr>
          <w:rFonts w:ascii="Times New Roman" w:hAnsi="Times New Roman" w:cs="Times New Roman"/>
          <w:sz w:val="24"/>
          <w:szCs w:val="24"/>
        </w:rPr>
        <w:t xml:space="preserve">. </w:t>
      </w:r>
      <w:r w:rsidR="00C62EAA" w:rsidRPr="00C62EAA">
        <w:rPr>
          <w:rFonts w:ascii="Times New Roman" w:hAnsi="Times New Roman" w:cs="Times New Roman"/>
          <w:sz w:val="24"/>
          <w:szCs w:val="24"/>
        </w:rPr>
        <w:t xml:space="preserve"> Some examples of these early Sufis are Aurangzeb, Emir Abdelkader, </w:t>
      </w:r>
      <w:proofErr w:type="spellStart"/>
      <w:r w:rsidR="00C62EAA" w:rsidRPr="00C62EAA">
        <w:rPr>
          <w:rFonts w:ascii="Times New Roman" w:hAnsi="Times New Roman" w:cs="Times New Roman"/>
          <w:sz w:val="24"/>
          <w:szCs w:val="24"/>
        </w:rPr>
        <w:t>Izz</w:t>
      </w:r>
      <w:proofErr w:type="spellEnd"/>
      <w:r w:rsidR="00C62EAA" w:rsidRPr="00C62EAA">
        <w:rPr>
          <w:rFonts w:ascii="Times New Roman" w:hAnsi="Times New Roman" w:cs="Times New Roman"/>
          <w:sz w:val="24"/>
          <w:szCs w:val="24"/>
        </w:rPr>
        <w:t xml:space="preserve"> ad-Din al-</w:t>
      </w:r>
      <w:proofErr w:type="spellStart"/>
      <w:r w:rsidR="00C62EAA" w:rsidRPr="00C62EAA">
        <w:rPr>
          <w:rFonts w:ascii="Times New Roman" w:hAnsi="Times New Roman" w:cs="Times New Roman"/>
          <w:sz w:val="24"/>
          <w:szCs w:val="24"/>
        </w:rPr>
        <w:t>Qassam</w:t>
      </w:r>
      <w:proofErr w:type="spellEnd"/>
      <w:r w:rsidR="00C62EAA" w:rsidRPr="00C62EAA">
        <w:rPr>
          <w:rFonts w:ascii="Times New Roman" w:hAnsi="Times New Roman" w:cs="Times New Roman"/>
          <w:sz w:val="24"/>
          <w:szCs w:val="24"/>
        </w:rPr>
        <w:t>, and Saladin.</w:t>
      </w:r>
    </w:p>
    <w:p w14:paraId="6E8E3FA9" w14:textId="77777777" w:rsidR="00C62EAA" w:rsidRDefault="00C62EAA" w:rsidP="00C62E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22D388B" w14:textId="77777777" w:rsidR="00C62EAA" w:rsidRDefault="00C62EAA" w:rsidP="00C62E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DF19F7" w14:textId="77777777" w:rsidR="00C62EAA" w:rsidRDefault="00C62EAA" w:rsidP="00C62E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F40108" w14:textId="198088BE" w:rsidR="00C62EAA" w:rsidRDefault="00C62EAA" w:rsidP="00C62E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0A9818" w14:textId="7879BDF6" w:rsidR="00B5490E" w:rsidRDefault="00B5490E" w:rsidP="00C62E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798046" w14:textId="77777777" w:rsidR="00B5490E" w:rsidRDefault="00B5490E" w:rsidP="00C62E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3D863C1" w14:textId="77777777" w:rsidR="00C62EAA" w:rsidRDefault="00C62EAA" w:rsidP="00C62E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F77A068" w14:textId="77777777" w:rsidR="00C62EAA" w:rsidRPr="00C62EAA" w:rsidRDefault="00C62EAA" w:rsidP="00C62E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EAA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4B517F96" w14:textId="773DD0CF" w:rsidR="00F05CD8" w:rsidRPr="00C62EAA" w:rsidRDefault="00C62EAA" w:rsidP="00C62EA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62EAA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Schmidtke</w:t>
      </w:r>
      <w:proofErr w:type="spellEnd"/>
      <w:r w:rsidRPr="00C62EAA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S., &amp; Oxford University Press. (2016). </w:t>
      </w:r>
      <w:r w:rsidRPr="00C62EAA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The Oxford </w:t>
      </w:r>
      <w:r w:rsidR="00B5490E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</w:t>
      </w:r>
      <w:r w:rsidRPr="00C62EAA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andbook of Islamic theology</w:t>
      </w:r>
      <w:r w:rsidRPr="00C62EAA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 New York: Oxford University Press.</w:t>
      </w:r>
      <w:r w:rsidR="00727911" w:rsidRPr="00C62EA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5CD8" w:rsidRPr="00C62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646BF"/>
    <w:multiLevelType w:val="hybridMultilevel"/>
    <w:tmpl w:val="92B0E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NjCzNDE0NrEwsjRV0lEKTi0uzszPAykwrAUAXDdHBSwAAAA="/>
  </w:docVars>
  <w:rsids>
    <w:rsidRoot w:val="00E3350B"/>
    <w:rsid w:val="000D3E18"/>
    <w:rsid w:val="004056F8"/>
    <w:rsid w:val="005F6358"/>
    <w:rsid w:val="00727911"/>
    <w:rsid w:val="00735EA7"/>
    <w:rsid w:val="00916C21"/>
    <w:rsid w:val="00954923"/>
    <w:rsid w:val="00AD68C1"/>
    <w:rsid w:val="00B5490E"/>
    <w:rsid w:val="00B71002"/>
    <w:rsid w:val="00B920A5"/>
    <w:rsid w:val="00BB1FAB"/>
    <w:rsid w:val="00C62EAA"/>
    <w:rsid w:val="00C8695E"/>
    <w:rsid w:val="00CD6A07"/>
    <w:rsid w:val="00D42668"/>
    <w:rsid w:val="00E3350B"/>
    <w:rsid w:val="00F0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B2F1D"/>
  <w15:chartTrackingRefBased/>
  <w15:docId w15:val="{91B5C261-F71A-4803-ADDE-939B46E1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aron</cp:lastModifiedBy>
  <cp:revision>2</cp:revision>
  <dcterms:created xsi:type="dcterms:W3CDTF">2021-05-04T19:42:00Z</dcterms:created>
  <dcterms:modified xsi:type="dcterms:W3CDTF">2021-05-04T19:42:00Z</dcterms:modified>
</cp:coreProperties>
</file>